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C2F1" w14:textId="504CB32F" w:rsidR="00F6729A" w:rsidRDefault="00471293" w:rsidP="00F6729A">
      <w:pPr>
        <w:spacing w:after="120"/>
        <w:jc w:val="center"/>
        <w:rPr>
          <w:rFonts w:ascii="Monotype Corsiva" w:hAnsi="Monotype Corsiva" w:cs="Arial"/>
          <w:b/>
          <w:bCs/>
          <w:sz w:val="52"/>
          <w:szCs w:val="52"/>
        </w:rPr>
      </w:pPr>
      <w:r>
        <w:rPr>
          <w:rFonts w:ascii="Monotype Corsiva" w:hAnsi="Monotype Corsiva" w:cs="Arial"/>
          <w:b/>
          <w:bCs/>
          <w:sz w:val="52"/>
          <w:szCs w:val="52"/>
        </w:rPr>
        <w:t>NSF REU Program</w:t>
      </w:r>
      <w:r w:rsidR="00B7598F" w:rsidRPr="00B7598F">
        <w:rPr>
          <w:rFonts w:ascii="Monotype Corsiva" w:hAnsi="Monotype Corsiva" w:cs="Arial"/>
          <w:b/>
          <w:bCs/>
          <w:sz w:val="52"/>
          <w:szCs w:val="52"/>
        </w:rPr>
        <w:t xml:space="preserve"> </w:t>
      </w:r>
      <w:r w:rsidR="00B7598F">
        <w:rPr>
          <w:rFonts w:ascii="Monotype Corsiva" w:hAnsi="Monotype Corsiva" w:cs="Arial"/>
          <w:b/>
          <w:bCs/>
          <w:sz w:val="52"/>
          <w:szCs w:val="52"/>
        </w:rPr>
        <w:t>S</w:t>
      </w:r>
      <w:r w:rsidR="00B7598F" w:rsidRPr="00B7598F">
        <w:rPr>
          <w:rFonts w:ascii="Monotype Corsiva" w:hAnsi="Monotype Corsiva" w:cs="Arial"/>
          <w:b/>
          <w:bCs/>
          <w:sz w:val="52"/>
          <w:szCs w:val="52"/>
        </w:rPr>
        <w:t>eminar</w:t>
      </w:r>
    </w:p>
    <w:p w14:paraId="697F8911" w14:textId="77777777" w:rsidR="00F6729A" w:rsidRPr="00F6729A" w:rsidRDefault="00F6729A" w:rsidP="00F6729A">
      <w:pPr>
        <w:spacing w:after="120"/>
        <w:jc w:val="both"/>
        <w:rPr>
          <w:b/>
          <w:bCs/>
        </w:rPr>
      </w:pPr>
      <w:r w:rsidRPr="00F6729A">
        <w:rPr>
          <w:b/>
          <w:bCs/>
        </w:rPr>
        <w:t>________________________________</w:t>
      </w:r>
      <w:r>
        <w:rPr>
          <w:b/>
          <w:bCs/>
        </w:rPr>
        <w:t>___________________________________________</w:t>
      </w:r>
      <w:r w:rsidRPr="00F6729A">
        <w:rPr>
          <w:b/>
          <w:bCs/>
        </w:rPr>
        <w:t>__</w:t>
      </w:r>
    </w:p>
    <w:p w14:paraId="5CBA3222" w14:textId="7F5DF17C" w:rsidR="00FD2DA4" w:rsidRPr="002642A1" w:rsidRDefault="0046466E" w:rsidP="0046466E">
      <w:pPr>
        <w:spacing w:after="120"/>
        <w:jc w:val="center"/>
        <w:rPr>
          <w:b/>
          <w:sz w:val="28"/>
          <w:szCs w:val="28"/>
        </w:rPr>
      </w:pPr>
      <w:r w:rsidRPr="002642A1">
        <w:rPr>
          <w:b/>
          <w:sz w:val="28"/>
          <w:szCs w:val="28"/>
        </w:rPr>
        <w:t>“</w:t>
      </w:r>
      <w:r w:rsidR="007535A8" w:rsidRPr="007535A8">
        <w:rPr>
          <w:b/>
          <w:sz w:val="28"/>
          <w:szCs w:val="28"/>
        </w:rPr>
        <w:t xml:space="preserve">Applications of Mesoscale </w:t>
      </w:r>
      <w:r w:rsidR="00526927">
        <w:rPr>
          <w:b/>
          <w:sz w:val="28"/>
          <w:szCs w:val="28"/>
        </w:rPr>
        <w:t>Models</w:t>
      </w:r>
      <w:r w:rsidR="007535A8" w:rsidRPr="007535A8">
        <w:rPr>
          <w:b/>
          <w:sz w:val="28"/>
          <w:szCs w:val="28"/>
        </w:rPr>
        <w:t>: Porosity Evolution in Nuclear Materials and Energy Storage in Nanoparticles.</w:t>
      </w:r>
      <w:r w:rsidRPr="002642A1">
        <w:rPr>
          <w:b/>
          <w:sz w:val="28"/>
          <w:szCs w:val="28"/>
        </w:rPr>
        <w:t>”</w:t>
      </w:r>
    </w:p>
    <w:p w14:paraId="6E221DD6" w14:textId="77777777" w:rsidR="00FD2DA4" w:rsidRPr="0046466E" w:rsidRDefault="00FD2DA4" w:rsidP="0046466E">
      <w:pPr>
        <w:jc w:val="center"/>
        <w:rPr>
          <w:b/>
          <w:sz w:val="32"/>
          <w:szCs w:val="32"/>
        </w:rPr>
      </w:pPr>
    </w:p>
    <w:p w14:paraId="2DDF92A1" w14:textId="77777777" w:rsidR="00FD2DA4" w:rsidRDefault="00FD2DA4" w:rsidP="00CE1EE6">
      <w:pPr>
        <w:jc w:val="center"/>
        <w:rPr>
          <w:b/>
        </w:rPr>
      </w:pPr>
    </w:p>
    <w:p w14:paraId="6362E843" w14:textId="77777777" w:rsidR="007535A8" w:rsidRDefault="0046466E" w:rsidP="007535A8">
      <w:r>
        <w:rPr>
          <w:b/>
          <w:u w:val="single"/>
        </w:rPr>
        <w:t xml:space="preserve">Abstract: </w:t>
      </w:r>
      <w:r w:rsidR="002938A7">
        <w:t xml:space="preserve"> </w:t>
      </w:r>
    </w:p>
    <w:p w14:paraId="1F7B2A5E" w14:textId="250F196E" w:rsidR="007535A8" w:rsidRDefault="007535A8" w:rsidP="007535A8">
      <w:r>
        <w:t xml:space="preserve">Certain </w:t>
      </w:r>
      <w:r w:rsidR="00914C2A">
        <w:t xml:space="preserve">material phenomena is dominated </w:t>
      </w:r>
      <w:r>
        <w:t>by the behaviour of interface</w:t>
      </w:r>
      <w:r w:rsidR="00914C2A">
        <w:t>s</w:t>
      </w:r>
      <w:r>
        <w:t xml:space="preserve">, which have the capability to change the overall ‘bulk’ </w:t>
      </w:r>
      <w:r w:rsidR="00914C2A">
        <w:t xml:space="preserve">material </w:t>
      </w:r>
      <w:r>
        <w:t xml:space="preserve">behaviour in complex ways. In nuclear materials this impacts the way fission gas, produced inside the solid matrix </w:t>
      </w:r>
      <w:r w:rsidR="00914C2A">
        <w:t xml:space="preserve">during irradiation, </w:t>
      </w:r>
      <w:r>
        <w:t>accumulates on grain boundaries and eventually forms labyrinthine interconnected tunnels towards a vent. In nanoparticles for energy storage, interfacial effects change the charge/discharge behaviour, offering a new wa</w:t>
      </w:r>
      <w:r w:rsidR="00914C2A">
        <w:t>y to ‘design’ storage materials with superior performance.</w:t>
      </w:r>
      <w:r>
        <w:t xml:space="preserve"> </w:t>
      </w:r>
    </w:p>
    <w:p w14:paraId="6957ABB3" w14:textId="77777777" w:rsidR="007535A8" w:rsidRDefault="007535A8" w:rsidP="007535A8"/>
    <w:p w14:paraId="7508F5F0" w14:textId="49FCF0DB" w:rsidR="002938A7" w:rsidRDefault="007535A8" w:rsidP="007535A8">
      <w:r>
        <w:t xml:space="preserve">The phase-field model has emerged as a robust and versatile modelling technique </w:t>
      </w:r>
      <w:r w:rsidR="00914C2A">
        <w:t xml:space="preserve">to simulate </w:t>
      </w:r>
      <w:r>
        <w:t xml:space="preserve">interfacial effects in a </w:t>
      </w:r>
      <w:r w:rsidR="00914C2A">
        <w:t>thermodynamically</w:t>
      </w:r>
      <w:r>
        <w:t xml:space="preserve"> self-consistent fashion. It also readily fits into </w:t>
      </w:r>
      <w:proofErr w:type="spellStart"/>
      <w:r>
        <w:t>multiphysics</w:t>
      </w:r>
      <w:proofErr w:type="spellEnd"/>
      <w:r>
        <w:t xml:space="preserve"> model</w:t>
      </w:r>
      <w:r w:rsidR="00914C2A">
        <w:t>s</w:t>
      </w:r>
      <w:r>
        <w:t xml:space="preserve"> (e.g.: coupled heat</w:t>
      </w:r>
      <w:r w:rsidR="00914C2A">
        <w:t xml:space="preserve"> transport</w:t>
      </w:r>
      <w:r>
        <w:t xml:space="preserve">, </w:t>
      </w:r>
      <w:r w:rsidR="00914C2A">
        <w:t xml:space="preserve">diffusion, </w:t>
      </w:r>
      <w:r>
        <w:t xml:space="preserve">and elasticity). This benefit comes at a substantial computational cost which is mitigated by advances in high performance computing. This talk will focus on the applications of this model, enabled by HPC, to the nuclear and energy industries. </w:t>
      </w:r>
      <w:r w:rsidR="002938A7">
        <w:rPr>
          <w:rFonts w:hint="eastAsia"/>
          <w:lang w:eastAsia="zh-CN"/>
        </w:rPr>
        <w:t xml:space="preserve">     </w:t>
      </w:r>
    </w:p>
    <w:p w14:paraId="73CFF504" w14:textId="77777777" w:rsidR="0046466E" w:rsidRDefault="0046466E" w:rsidP="0046466E"/>
    <w:p w14:paraId="0BF78BF9" w14:textId="77777777" w:rsidR="0046466E" w:rsidRDefault="0046466E" w:rsidP="0046466E">
      <w:pPr>
        <w:rPr>
          <w:b/>
          <w:u w:val="single"/>
        </w:rPr>
      </w:pPr>
    </w:p>
    <w:p w14:paraId="18FBEB4F" w14:textId="07B0D974" w:rsidR="007535A8" w:rsidRDefault="0046466E" w:rsidP="007535A8">
      <w:r>
        <w:rPr>
          <w:b/>
          <w:u w:val="single"/>
        </w:rPr>
        <w:t>Bio:</w:t>
      </w:r>
      <w:r>
        <w:t xml:space="preserve"> </w:t>
      </w:r>
      <w:r w:rsidR="007535A8">
        <w:t xml:space="preserve">Dr. Mike Welland graduated with a PhD in Nuclear Engineering from the Royal Military College of Canada, and completed research fellowships at Argonne National Laboratory (USA) and the Institute for </w:t>
      </w:r>
      <w:proofErr w:type="spellStart"/>
      <w:r w:rsidR="007535A8">
        <w:t>Transuranium</w:t>
      </w:r>
      <w:proofErr w:type="spellEnd"/>
      <w:r w:rsidR="007535A8">
        <w:t xml:space="preserve"> Elements (Germany). He is </w:t>
      </w:r>
      <w:r w:rsidR="00914C2A">
        <w:t xml:space="preserve">currently </w:t>
      </w:r>
      <w:r w:rsidR="007535A8">
        <w:t>the head of Mesoscale and Transport Methods in the Computational Techniques Branch at the Canadian Nuclear Laboratories.</w:t>
      </w:r>
    </w:p>
    <w:p w14:paraId="09B27345" w14:textId="77777777" w:rsidR="007535A8" w:rsidRDefault="007535A8" w:rsidP="007535A8"/>
    <w:p w14:paraId="2F23309E" w14:textId="137EFCBC" w:rsidR="001B4315" w:rsidRPr="001B4315" w:rsidRDefault="007535A8" w:rsidP="007535A8">
      <w:r>
        <w:t>His work includes applying mesoscale models to processes in the nuclear and energy industry to enhance the understanding, safety, and efficiency of related technologies. His research interests include thermodynamics, transport processes, and mesoscopic phenomena in nuclear fuels, structural materials, and nanoparticles for energy storage.</w:t>
      </w:r>
    </w:p>
    <w:p w14:paraId="45DCD015" w14:textId="2E8B4001" w:rsidR="00FD2DA4" w:rsidRDefault="00FD2DA4" w:rsidP="004F0402">
      <w:pPr>
        <w:rPr>
          <w:b/>
        </w:rPr>
      </w:pPr>
    </w:p>
    <w:p w14:paraId="43278308" w14:textId="56EF163F" w:rsidR="00CE1EE6" w:rsidRPr="003C4D9F" w:rsidRDefault="006B33B1" w:rsidP="00CE1EE6">
      <w:pPr>
        <w:jc w:val="center"/>
        <w:rPr>
          <w:b/>
        </w:rPr>
      </w:pPr>
      <w:r>
        <w:rPr>
          <w:b/>
        </w:rPr>
        <w:t>Speaker Name</w:t>
      </w:r>
      <w:r w:rsidR="00404698">
        <w:rPr>
          <w:b/>
        </w:rPr>
        <w:t xml:space="preserve">: </w:t>
      </w:r>
      <w:r w:rsidR="008528C5">
        <w:rPr>
          <w:b/>
        </w:rPr>
        <w:t xml:space="preserve">Dr. </w:t>
      </w:r>
      <w:r w:rsidR="007535A8">
        <w:rPr>
          <w:b/>
        </w:rPr>
        <w:t>Mike</w:t>
      </w:r>
      <w:r w:rsidR="00404698">
        <w:rPr>
          <w:b/>
        </w:rPr>
        <w:t xml:space="preserve"> </w:t>
      </w:r>
      <w:r w:rsidR="007535A8">
        <w:rPr>
          <w:b/>
        </w:rPr>
        <w:t>Welland</w:t>
      </w:r>
    </w:p>
    <w:p w14:paraId="5DDA95BB" w14:textId="681863E5" w:rsidR="003C4D9F" w:rsidRDefault="00404698" w:rsidP="003C4D9F">
      <w:pPr>
        <w:jc w:val="center"/>
        <w:rPr>
          <w:b/>
        </w:rPr>
      </w:pPr>
      <w:r>
        <w:rPr>
          <w:b/>
        </w:rPr>
        <w:t>T</w:t>
      </w:r>
      <w:r w:rsidR="006B33B1">
        <w:rPr>
          <w:b/>
        </w:rPr>
        <w:t>itle</w:t>
      </w:r>
      <w:r>
        <w:rPr>
          <w:b/>
        </w:rPr>
        <w:t xml:space="preserve">: </w:t>
      </w:r>
      <w:r w:rsidR="007535A8">
        <w:rPr>
          <w:b/>
        </w:rPr>
        <w:t>Head of Mesoscale and Transport Methods</w:t>
      </w:r>
    </w:p>
    <w:p w14:paraId="25AF203F" w14:textId="17C07CB3" w:rsidR="002642A1" w:rsidRDefault="006B33B1" w:rsidP="003C4D9F">
      <w:pPr>
        <w:jc w:val="center"/>
        <w:rPr>
          <w:b/>
        </w:rPr>
      </w:pPr>
      <w:r>
        <w:rPr>
          <w:b/>
        </w:rPr>
        <w:t>Affiliation</w:t>
      </w:r>
      <w:r w:rsidR="00404698">
        <w:rPr>
          <w:b/>
        </w:rPr>
        <w:t xml:space="preserve">: </w:t>
      </w:r>
      <w:r w:rsidR="007535A8">
        <w:rPr>
          <w:b/>
        </w:rPr>
        <w:t>Canadian Nuclear Laboratories</w:t>
      </w:r>
    </w:p>
    <w:p w14:paraId="4A74C749" w14:textId="77777777" w:rsidR="002642A1" w:rsidRPr="003C4D9F" w:rsidRDefault="002642A1" w:rsidP="003C4D9F">
      <w:pPr>
        <w:jc w:val="center"/>
        <w:rPr>
          <w:b/>
        </w:rPr>
      </w:pPr>
    </w:p>
    <w:p w14:paraId="7D0E1069" w14:textId="52B3EC4B" w:rsidR="00B7598F" w:rsidRPr="00B8027E" w:rsidRDefault="006B33B1" w:rsidP="00B7598F">
      <w:pPr>
        <w:jc w:val="center"/>
        <w:rPr>
          <w:b/>
        </w:rPr>
      </w:pPr>
      <w:r w:rsidRPr="00B8027E">
        <w:rPr>
          <w:b/>
        </w:rPr>
        <w:t>CAMP 1</w:t>
      </w:r>
      <w:r w:rsidR="00F16651" w:rsidRPr="00B8027E">
        <w:rPr>
          <w:b/>
        </w:rPr>
        <w:t>94</w:t>
      </w:r>
    </w:p>
    <w:p w14:paraId="1F9884A2" w14:textId="2ECCAF72" w:rsidR="003C4D9F" w:rsidRPr="00B8027E" w:rsidRDefault="00F16651" w:rsidP="003C4D9F">
      <w:pPr>
        <w:jc w:val="center"/>
        <w:rPr>
          <w:b/>
        </w:rPr>
      </w:pPr>
      <w:r w:rsidRPr="00B8027E">
        <w:rPr>
          <w:b/>
        </w:rPr>
        <w:t>J</w:t>
      </w:r>
      <w:r w:rsidR="00B8027E" w:rsidRPr="00B8027E">
        <w:rPr>
          <w:b/>
        </w:rPr>
        <w:t>uly</w:t>
      </w:r>
      <w:r w:rsidRPr="00B8027E">
        <w:rPr>
          <w:b/>
        </w:rPr>
        <w:t xml:space="preserve"> </w:t>
      </w:r>
      <w:r w:rsidR="00B8027E" w:rsidRPr="00B8027E">
        <w:rPr>
          <w:b/>
        </w:rPr>
        <w:t>8</w:t>
      </w:r>
      <w:r w:rsidRPr="00B8027E">
        <w:rPr>
          <w:b/>
        </w:rPr>
        <w:t>, 2019 (Monday)</w:t>
      </w:r>
      <w:bookmarkStart w:id="0" w:name="_GoBack"/>
      <w:bookmarkEnd w:id="0"/>
    </w:p>
    <w:p w14:paraId="3924F153" w14:textId="1DC05147" w:rsidR="00B7598F" w:rsidRDefault="00B8027E" w:rsidP="0080047F">
      <w:pPr>
        <w:jc w:val="center"/>
        <w:rPr>
          <w:rFonts w:ascii="Arial" w:hAnsi="Arial" w:cs="Arial"/>
          <w:sz w:val="18"/>
        </w:rPr>
      </w:pPr>
      <w:r w:rsidRPr="00B8027E">
        <w:rPr>
          <w:b/>
        </w:rPr>
        <w:t>9</w:t>
      </w:r>
      <w:r w:rsidR="00471293" w:rsidRPr="00B8027E">
        <w:rPr>
          <w:b/>
        </w:rPr>
        <w:t>A</w:t>
      </w:r>
      <w:r w:rsidR="00B7598F" w:rsidRPr="00B8027E">
        <w:rPr>
          <w:b/>
        </w:rPr>
        <w:t>M</w:t>
      </w:r>
      <w:r w:rsidR="00471293" w:rsidRPr="00B8027E">
        <w:rPr>
          <w:b/>
        </w:rPr>
        <w:t xml:space="preserve"> – 1</w:t>
      </w:r>
      <w:r w:rsidRPr="00B8027E">
        <w:rPr>
          <w:b/>
        </w:rPr>
        <w:t>1</w:t>
      </w:r>
      <w:r w:rsidR="00471293" w:rsidRPr="00B8027E">
        <w:rPr>
          <w:b/>
        </w:rPr>
        <w:t>AM</w:t>
      </w:r>
      <w:r w:rsidR="00B7598F">
        <w:rPr>
          <w:rFonts w:ascii="Arial" w:eastAsia="Arial Unicode MS" w:hAnsi="Arial" w:cs="Arial"/>
          <w:sz w:val="22"/>
          <w:szCs w:val="20"/>
        </w:rPr>
        <w:t xml:space="preserve"> </w:t>
      </w:r>
      <w:r w:rsidR="00B7598F">
        <w:rPr>
          <w:rFonts w:ascii="Arial" w:hAnsi="Arial" w:cs="Arial"/>
          <w:b/>
          <w:bCs/>
        </w:rPr>
        <w:t xml:space="preserve">________________________________________________________________   </w:t>
      </w:r>
      <w:r w:rsidR="00B7598F">
        <w:rPr>
          <w:rFonts w:ascii="Arial" w:hAnsi="Arial" w:cs="Arial"/>
          <w:sz w:val="18"/>
        </w:rPr>
        <w:t xml:space="preserve">    </w:t>
      </w:r>
    </w:p>
    <w:p w14:paraId="594AD903" w14:textId="77777777" w:rsidR="00B67761" w:rsidRDefault="00B7598F" w:rsidP="00B7598F">
      <w:pPr>
        <w:rPr>
          <w:rFonts w:ascii="Arial" w:hAnsi="Arial" w:cs="Arial"/>
          <w:sz w:val="18"/>
        </w:rPr>
      </w:pPr>
      <w:r>
        <w:rPr>
          <w:rFonts w:ascii="Arial" w:hAnsi="Arial" w:cs="Arial"/>
          <w:sz w:val="18"/>
        </w:rPr>
        <w:t xml:space="preserve">   </w:t>
      </w:r>
      <w:r w:rsidR="00CE1EE6">
        <w:rPr>
          <w:rFonts w:ascii="Arial" w:hAnsi="Arial" w:cs="Arial"/>
          <w:sz w:val="18"/>
        </w:rPr>
        <w:t xml:space="preserve">     </w:t>
      </w:r>
      <w:r>
        <w:rPr>
          <w:rFonts w:ascii="Arial" w:hAnsi="Arial" w:cs="Arial"/>
          <w:sz w:val="18"/>
        </w:rPr>
        <w:t xml:space="preserve">Electrical and Computer Engineering  </w:t>
      </w:r>
      <w:r>
        <w:rPr>
          <w:rFonts w:ascii="Arial" w:hAnsi="Arial" w:cs="Arial"/>
          <w:sz w:val="18"/>
        </w:rPr>
        <w:sym w:font="Wingdings" w:char="F06C"/>
      </w:r>
      <w:r>
        <w:rPr>
          <w:rFonts w:ascii="Arial" w:hAnsi="Arial" w:cs="Arial"/>
          <w:sz w:val="18"/>
        </w:rPr>
        <w:t xml:space="preserve">  CLARKSON UNIVERSITY  </w:t>
      </w:r>
      <w:r>
        <w:rPr>
          <w:rFonts w:ascii="Arial" w:hAnsi="Arial" w:cs="Arial"/>
          <w:sz w:val="18"/>
        </w:rPr>
        <w:sym w:font="Wingdings" w:char="F06C"/>
      </w:r>
      <w:r>
        <w:rPr>
          <w:rFonts w:ascii="Arial" w:hAnsi="Arial" w:cs="Arial"/>
          <w:sz w:val="18"/>
        </w:rPr>
        <w:t xml:space="preserve">  Potsdam, New York 13699-5720</w:t>
      </w:r>
    </w:p>
    <w:sectPr w:rsidR="00B67761" w:rsidSect="00CE1EE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91"/>
    <w:rsid w:val="00000483"/>
    <w:rsid w:val="00021FC6"/>
    <w:rsid w:val="00044FB7"/>
    <w:rsid w:val="000476C0"/>
    <w:rsid w:val="00073621"/>
    <w:rsid w:val="00087A61"/>
    <w:rsid w:val="00091F3F"/>
    <w:rsid w:val="000C3511"/>
    <w:rsid w:val="000E21B2"/>
    <w:rsid w:val="000E7EF9"/>
    <w:rsid w:val="000F0C27"/>
    <w:rsid w:val="00102C11"/>
    <w:rsid w:val="001245B1"/>
    <w:rsid w:val="00131785"/>
    <w:rsid w:val="00194133"/>
    <w:rsid w:val="001A32E6"/>
    <w:rsid w:val="001B4315"/>
    <w:rsid w:val="001F437C"/>
    <w:rsid w:val="002368FC"/>
    <w:rsid w:val="00262BF1"/>
    <w:rsid w:val="0026396F"/>
    <w:rsid w:val="0026417E"/>
    <w:rsid w:val="002642A1"/>
    <w:rsid w:val="00272407"/>
    <w:rsid w:val="0027343D"/>
    <w:rsid w:val="002938A7"/>
    <w:rsid w:val="0029564E"/>
    <w:rsid w:val="00297D57"/>
    <w:rsid w:val="002A25CA"/>
    <w:rsid w:val="002B0C95"/>
    <w:rsid w:val="002C175D"/>
    <w:rsid w:val="002D16C1"/>
    <w:rsid w:val="002E7D93"/>
    <w:rsid w:val="0031308D"/>
    <w:rsid w:val="00315361"/>
    <w:rsid w:val="00347DC6"/>
    <w:rsid w:val="00356F73"/>
    <w:rsid w:val="00386878"/>
    <w:rsid w:val="00386AA7"/>
    <w:rsid w:val="003C4D9F"/>
    <w:rsid w:val="003C7D00"/>
    <w:rsid w:val="003E6C14"/>
    <w:rsid w:val="00404630"/>
    <w:rsid w:val="00404698"/>
    <w:rsid w:val="00413661"/>
    <w:rsid w:val="004276FE"/>
    <w:rsid w:val="0043199B"/>
    <w:rsid w:val="0046466E"/>
    <w:rsid w:val="00471293"/>
    <w:rsid w:val="004734DD"/>
    <w:rsid w:val="004764A7"/>
    <w:rsid w:val="00487B06"/>
    <w:rsid w:val="004C01D0"/>
    <w:rsid w:val="004C0FE4"/>
    <w:rsid w:val="004C295C"/>
    <w:rsid w:val="004D1841"/>
    <w:rsid w:val="004D1BE9"/>
    <w:rsid w:val="004D44EE"/>
    <w:rsid w:val="004F0402"/>
    <w:rsid w:val="00500EDB"/>
    <w:rsid w:val="00502A3A"/>
    <w:rsid w:val="00526927"/>
    <w:rsid w:val="005443D2"/>
    <w:rsid w:val="005D035F"/>
    <w:rsid w:val="005D0E88"/>
    <w:rsid w:val="005F5295"/>
    <w:rsid w:val="00600A52"/>
    <w:rsid w:val="00603601"/>
    <w:rsid w:val="00604F91"/>
    <w:rsid w:val="00627329"/>
    <w:rsid w:val="0063400D"/>
    <w:rsid w:val="00672A48"/>
    <w:rsid w:val="00696A05"/>
    <w:rsid w:val="006B33B1"/>
    <w:rsid w:val="006C57D6"/>
    <w:rsid w:val="006D667E"/>
    <w:rsid w:val="00750D36"/>
    <w:rsid w:val="007535A8"/>
    <w:rsid w:val="0076297B"/>
    <w:rsid w:val="007B0D16"/>
    <w:rsid w:val="007E18A2"/>
    <w:rsid w:val="007E3248"/>
    <w:rsid w:val="007E3330"/>
    <w:rsid w:val="0080047F"/>
    <w:rsid w:val="00801494"/>
    <w:rsid w:val="008044DC"/>
    <w:rsid w:val="0084486C"/>
    <w:rsid w:val="008528C5"/>
    <w:rsid w:val="00854345"/>
    <w:rsid w:val="00864F07"/>
    <w:rsid w:val="00867FFA"/>
    <w:rsid w:val="00885933"/>
    <w:rsid w:val="008903A6"/>
    <w:rsid w:val="00890993"/>
    <w:rsid w:val="008962BF"/>
    <w:rsid w:val="00897175"/>
    <w:rsid w:val="008B1E64"/>
    <w:rsid w:val="008B526E"/>
    <w:rsid w:val="008B581E"/>
    <w:rsid w:val="008D2B42"/>
    <w:rsid w:val="008E4183"/>
    <w:rsid w:val="0090152A"/>
    <w:rsid w:val="00914C2A"/>
    <w:rsid w:val="00927228"/>
    <w:rsid w:val="00931B8F"/>
    <w:rsid w:val="00950AE1"/>
    <w:rsid w:val="00953F8E"/>
    <w:rsid w:val="00954682"/>
    <w:rsid w:val="00964615"/>
    <w:rsid w:val="00967D92"/>
    <w:rsid w:val="00973424"/>
    <w:rsid w:val="00986B70"/>
    <w:rsid w:val="00997674"/>
    <w:rsid w:val="009A21C6"/>
    <w:rsid w:val="009A30E9"/>
    <w:rsid w:val="009B46E8"/>
    <w:rsid w:val="009D1089"/>
    <w:rsid w:val="00A4137F"/>
    <w:rsid w:val="00A43799"/>
    <w:rsid w:val="00A557E8"/>
    <w:rsid w:val="00A80254"/>
    <w:rsid w:val="00AA6E85"/>
    <w:rsid w:val="00AB539F"/>
    <w:rsid w:val="00AB5974"/>
    <w:rsid w:val="00AC717F"/>
    <w:rsid w:val="00B003C0"/>
    <w:rsid w:val="00B00BD8"/>
    <w:rsid w:val="00B00D8D"/>
    <w:rsid w:val="00B076AB"/>
    <w:rsid w:val="00B364D0"/>
    <w:rsid w:val="00B36A06"/>
    <w:rsid w:val="00B53CD1"/>
    <w:rsid w:val="00B555AA"/>
    <w:rsid w:val="00B662D2"/>
    <w:rsid w:val="00B67761"/>
    <w:rsid w:val="00B7598F"/>
    <w:rsid w:val="00B8027E"/>
    <w:rsid w:val="00B81A75"/>
    <w:rsid w:val="00B87ED5"/>
    <w:rsid w:val="00BC2E15"/>
    <w:rsid w:val="00BF6107"/>
    <w:rsid w:val="00C0502D"/>
    <w:rsid w:val="00C21DEF"/>
    <w:rsid w:val="00C259B5"/>
    <w:rsid w:val="00C40782"/>
    <w:rsid w:val="00C51F76"/>
    <w:rsid w:val="00C550DF"/>
    <w:rsid w:val="00C5585D"/>
    <w:rsid w:val="00C6240A"/>
    <w:rsid w:val="00C818A4"/>
    <w:rsid w:val="00CE1EE6"/>
    <w:rsid w:val="00CF5EDE"/>
    <w:rsid w:val="00D050B9"/>
    <w:rsid w:val="00D41894"/>
    <w:rsid w:val="00D51EE5"/>
    <w:rsid w:val="00D96473"/>
    <w:rsid w:val="00DA13A7"/>
    <w:rsid w:val="00DA6E1B"/>
    <w:rsid w:val="00DD37A9"/>
    <w:rsid w:val="00E453EB"/>
    <w:rsid w:val="00E57A1B"/>
    <w:rsid w:val="00E762A6"/>
    <w:rsid w:val="00EB2991"/>
    <w:rsid w:val="00ED75C1"/>
    <w:rsid w:val="00EF3A7E"/>
    <w:rsid w:val="00EF3D19"/>
    <w:rsid w:val="00F10B06"/>
    <w:rsid w:val="00F16651"/>
    <w:rsid w:val="00F17E76"/>
    <w:rsid w:val="00F57410"/>
    <w:rsid w:val="00F61F6B"/>
    <w:rsid w:val="00F6729A"/>
    <w:rsid w:val="00F962D8"/>
    <w:rsid w:val="00FB31FC"/>
    <w:rsid w:val="00FD294A"/>
    <w:rsid w:val="00FD2DA4"/>
    <w:rsid w:val="00FD4016"/>
    <w:rsid w:val="00FD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4BD08"/>
  <w15:docId w15:val="{64F515A1-3505-B94C-B676-6A72234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fakpe2">
    <w:name w:val="nfakpe2"/>
    <w:basedOn w:val="DefaultParagraphFont"/>
    <w:rsid w:val="00EB2991"/>
  </w:style>
  <w:style w:type="paragraph" w:styleId="PlainText">
    <w:name w:val="Plain Text"/>
    <w:basedOn w:val="Normal"/>
    <w:link w:val="PlainTextChar"/>
    <w:rsid w:val="00B7598F"/>
    <w:rPr>
      <w:rFonts w:ascii="Courier New" w:hAnsi="Courier New"/>
      <w:sz w:val="20"/>
      <w:szCs w:val="20"/>
    </w:rPr>
  </w:style>
  <w:style w:type="character" w:customStyle="1" w:styleId="PlainTextChar">
    <w:name w:val="Plain Text Char"/>
    <w:link w:val="PlainText"/>
    <w:rsid w:val="00B7598F"/>
    <w:rPr>
      <w:rFonts w:ascii="Courier New" w:hAnsi="Courier New"/>
    </w:rPr>
  </w:style>
  <w:style w:type="character" w:styleId="Hyperlink">
    <w:name w:val="Hyperlink"/>
    <w:uiPriority w:val="99"/>
    <w:unhideWhenUsed/>
    <w:rsid w:val="0046466E"/>
    <w:rPr>
      <w:color w:val="0000FF"/>
      <w:u w:val="single"/>
    </w:rPr>
  </w:style>
  <w:style w:type="character" w:styleId="FollowedHyperlink">
    <w:name w:val="FollowedHyperlink"/>
    <w:rsid w:val="00087A6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4435">
      <w:bodyDiv w:val="1"/>
      <w:marLeft w:val="0"/>
      <w:marRight w:val="0"/>
      <w:marTop w:val="0"/>
      <w:marBottom w:val="0"/>
      <w:divBdr>
        <w:top w:val="none" w:sz="0" w:space="0" w:color="auto"/>
        <w:left w:val="none" w:sz="0" w:space="0" w:color="auto"/>
        <w:bottom w:val="none" w:sz="0" w:space="0" w:color="auto"/>
        <w:right w:val="none" w:sz="0" w:space="0" w:color="auto"/>
      </w:divBdr>
    </w:div>
    <w:div w:id="635909614">
      <w:bodyDiv w:val="1"/>
      <w:marLeft w:val="0"/>
      <w:marRight w:val="0"/>
      <w:marTop w:val="0"/>
      <w:marBottom w:val="0"/>
      <w:divBdr>
        <w:top w:val="none" w:sz="0" w:space="0" w:color="auto"/>
        <w:left w:val="none" w:sz="0" w:space="0" w:color="auto"/>
        <w:bottom w:val="none" w:sz="0" w:space="0" w:color="auto"/>
        <w:right w:val="none" w:sz="0" w:space="0" w:color="auto"/>
      </w:divBdr>
    </w:div>
    <w:div w:id="20930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7CD2-8F45-B047-8AC7-24F911FC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"Benchmarking of Experimental Processor Becomes Computer Architecture</vt:lpstr>
    </vt:vector>
  </TitlesOfParts>
  <Company>United States Air Force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of Experimental Processor Becomes Computer Architecture</dc:title>
  <dc:creator>Kevin Kwiat</dc:creator>
  <cp:lastModifiedBy>Liu, Yu</cp:lastModifiedBy>
  <cp:revision>15</cp:revision>
  <cp:lastPrinted>2018-03-23T11:46:00Z</cp:lastPrinted>
  <dcterms:created xsi:type="dcterms:W3CDTF">2018-09-17T18:43:00Z</dcterms:created>
  <dcterms:modified xsi:type="dcterms:W3CDTF">2019-06-20T18:19:00Z</dcterms:modified>
</cp:coreProperties>
</file>